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附件1</w:t>
      </w:r>
    </w:p>
    <w:p>
      <w:pPr>
        <w:widowControl/>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44"/>
          <w:szCs w:val="44"/>
        </w:rPr>
        <w:t>承诺函</w:t>
      </w:r>
    </w:p>
    <w:p>
      <w:pPr>
        <w:widowControl/>
        <w:spacing w:line="480" w:lineRule="exact"/>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致：莆田学院附属医院  </w:t>
      </w:r>
    </w:p>
    <w:p>
      <w:pPr>
        <w:widowControl/>
        <w:spacing w:line="480" w:lineRule="exact"/>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鉴于我行（________银行）参与贵院第二期“银医合作”银行项目的遴选，现就遴选文件要求郑重承诺如下：  </w:t>
      </w:r>
    </w:p>
    <w:p>
      <w:pPr>
        <w:widowControl/>
        <w:spacing w:line="480" w:lineRule="exact"/>
        <w:ind w:firstLine="48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color w:val="auto"/>
        </w:rPr>
        <w:t xml:space="preserve"> </w:t>
      </w:r>
      <w:r>
        <w:rPr>
          <w:rFonts w:hint="eastAsia" w:asciiTheme="minorEastAsia" w:hAnsiTheme="minorEastAsia" w:eastAsiaTheme="minorEastAsia" w:cstheme="minorEastAsia"/>
          <w:color w:val="auto"/>
          <w:sz w:val="24"/>
          <w:szCs w:val="24"/>
        </w:rPr>
        <w:t>对“智慧便民医疗信息化服务、智慧便民医疗信息化服务之信用就医平台、互联网医院系统升级、银医资金管理系统”四个建设项目全部予以响应。</w:t>
      </w:r>
    </w:p>
    <w:p>
      <w:pPr>
        <w:widowControl/>
        <w:spacing w:line="48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信息化项目所有权归我行所有，合作期内，信息化项目的建设、维保等一切费用均由我行承担。  </w:t>
      </w:r>
    </w:p>
    <w:p>
      <w:pPr>
        <w:widowControl/>
        <w:spacing w:line="48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 合作期满后，贵院有权免费使用建设清单内信息化项目的成果，我行保证贵院能正常使用该项目成果，系统的维保费用由贵院承担。  </w:t>
      </w:r>
    </w:p>
    <w:p>
      <w:pPr>
        <w:widowControl/>
        <w:spacing w:line="48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4. 我行保证对获取项目的有关医院资料进行保密，未经贵方允许不得将所获取的信息资料对外泄露。  </w:t>
      </w:r>
    </w:p>
    <w:p>
      <w:pPr>
        <w:widowControl/>
        <w:spacing w:line="48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 我行承诺在入选后提供相关采购合同或支付凭证作为实际投资金额计算依据，承诺投资金额在五年合作期内完成兑现，具体建设内容由贵院与我行根据建设项目需求另行商定。贵院有权派员全程参与我行投资项目采购相关事宜。  </w:t>
      </w:r>
    </w:p>
    <w:p>
      <w:pPr>
        <w:widowControl/>
        <w:spacing w:line="48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如我行违反上述任一承诺，贵院有权终止合作并追究法律责任，我行自愿承担由此产生的一切损失及赔偿。  </w:t>
      </w:r>
    </w:p>
    <w:p>
      <w:pPr>
        <w:widowControl/>
        <w:spacing w:line="480" w:lineRule="exact"/>
        <w:jc w:val="right"/>
        <w:rPr>
          <w:rFonts w:asciiTheme="minorEastAsia" w:hAnsiTheme="minorEastAsia" w:eastAsiaTheme="minorEastAsia" w:cstheme="minorEastAsia"/>
          <w:color w:val="auto"/>
          <w:sz w:val="24"/>
          <w:szCs w:val="24"/>
        </w:rPr>
      </w:pPr>
    </w:p>
    <w:p>
      <w:pPr>
        <w:widowControl/>
        <w:spacing w:line="480" w:lineRule="exact"/>
        <w:jc w:val="right"/>
        <w:rPr>
          <w:rFonts w:asciiTheme="minorEastAsia" w:hAnsiTheme="minorEastAsia" w:eastAsiaTheme="minorEastAsia" w:cstheme="minorEastAsia"/>
          <w:color w:val="auto"/>
          <w:sz w:val="24"/>
          <w:szCs w:val="24"/>
        </w:rPr>
      </w:pPr>
    </w:p>
    <w:p>
      <w:pPr>
        <w:widowControl/>
        <w:spacing w:line="480" w:lineRule="exact"/>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承诺方（盖章）： ________________________</w:t>
      </w:r>
    </w:p>
    <w:p>
      <w:pPr>
        <w:widowControl/>
        <w:spacing w:line="480" w:lineRule="exact"/>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银行名称（全称）：________________________  </w:t>
      </w:r>
    </w:p>
    <w:p>
      <w:pPr>
        <w:widowControl/>
        <w:spacing w:line="480" w:lineRule="exact"/>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日期：________年________月________日  </w:t>
      </w:r>
    </w:p>
    <w:p>
      <w:pPr>
        <w:widowControl/>
        <w:spacing w:line="480" w:lineRule="exact"/>
        <w:jc w:val="left"/>
        <w:rPr>
          <w:rFonts w:asciiTheme="minorEastAsia" w:hAnsiTheme="minorEastAsia" w:eastAsiaTheme="minorEastAsia" w:cstheme="minorEastAsia"/>
          <w:color w:val="auto"/>
          <w:sz w:val="24"/>
          <w:szCs w:val="24"/>
        </w:rPr>
      </w:pPr>
    </w:p>
    <w:p>
      <w:pPr>
        <w:widowControl/>
        <w:spacing w:line="480" w:lineRule="exact"/>
        <w:jc w:val="left"/>
        <w:rPr>
          <w:rFonts w:asciiTheme="minorEastAsia" w:hAnsiTheme="minorEastAsia" w:eastAsiaTheme="minorEastAsia" w:cstheme="minorEastAsia"/>
          <w:color w:val="auto"/>
          <w:sz w:val="24"/>
          <w:szCs w:val="24"/>
        </w:rPr>
      </w:pPr>
    </w:p>
    <w:p>
      <w:pPr>
        <w:widowControl/>
        <w:spacing w:line="480" w:lineRule="exact"/>
        <w:jc w:val="left"/>
        <w:rPr>
          <w:rFonts w:asciiTheme="minorEastAsia" w:hAnsiTheme="minorEastAsia" w:eastAsiaTheme="minorEastAsia" w:cstheme="minorEastAsia"/>
          <w:color w:val="auto"/>
          <w:sz w:val="24"/>
          <w:szCs w:val="24"/>
        </w:rPr>
      </w:pPr>
    </w:p>
    <w:p>
      <w:pPr>
        <w:widowControl/>
        <w:spacing w:line="480" w:lineRule="exact"/>
        <w:jc w:val="left"/>
        <w:rPr>
          <w:rFonts w:asciiTheme="minorEastAsia" w:hAnsiTheme="minorEastAsia" w:eastAsiaTheme="minorEastAsia" w:cstheme="minorEastAsia"/>
          <w:b/>
          <w:bCs/>
          <w:color w:val="auto"/>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Tg0NTk0MDg3ODQ4MWZiNzEwZDM2YzExMzVkNjUifQ=="/>
    <w:docVar w:name="KSO_WPS_MARK_KEY" w:val="d94eadcd-8c5b-4fcb-85ca-c2e94400501a"/>
  </w:docVars>
  <w:rsids>
    <w:rsidRoot w:val="00000000"/>
    <w:rsid w:val="7260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4"/>
    </w:rPr>
  </w:style>
  <w:style w:type="paragraph" w:styleId="3">
    <w:name w:val="Body Text Indent"/>
    <w:basedOn w:val="1"/>
    <w:qFormat/>
    <w:uiPriority w:val="0"/>
    <w:pPr>
      <w:spacing w:line="500" w:lineRule="atLeast"/>
      <w:ind w:firstLine="600" w:firstLineChars="200"/>
    </w:pPr>
    <w:rPr>
      <w:rFonts w:ascii="仿宋_GB2312" w:hAnsi="宋体" w:eastAsia="仿宋_GB2312"/>
      <w:kern w:val="44"/>
      <w:sz w:val="30"/>
      <w:lang w:val="en-G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2025-04-03T01:28:31Z</dcterms:created>
  <dc:creator>Administrator</dc:creator>
  <cp:lastModifiedBy>Van.</cp:lastModifiedBy>
  <dcterms:modified xsi:type="dcterms:W3CDTF">2025-04-03T01:28:36Z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9BFD3A284552445F8AA94BD4AB23DF73</vt:lpwstr>
  </property>
</Properties>
</file>